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08CC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7A234C14" w14:textId="77777777" w:rsidR="00FB1C6F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受首钢京唐（河北）资源环境科技有限公司委托销售竞价文件</w:t>
      </w:r>
    </w:p>
    <w:p w14:paraId="372A9087" w14:textId="77777777" w:rsidR="00FB1C6F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cs="Arial"/>
          <w:bCs/>
          <w:kern w:val="0"/>
          <w:sz w:val="28"/>
          <w:szCs w:val="28"/>
        </w:rPr>
        <w:t> </w:t>
      </w:r>
    </w:p>
    <w:p w14:paraId="76F76F38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>首钢京唐（河北）资源环境科技有限公司</w:t>
      </w:r>
      <w:r>
        <w:rPr>
          <w:rFonts w:ascii="宋体" w:hAnsi="宋体" w:cs="Arial" w:hint="eastAsia"/>
          <w:sz w:val="28"/>
          <w:szCs w:val="28"/>
        </w:rPr>
        <w:t>（以下简称</w:t>
      </w:r>
      <w:r w:rsidRPr="004E6687">
        <w:rPr>
          <w:rFonts w:ascii="宋体" w:hAnsi="宋体" w:cs="Arial" w:hint="eastAsia"/>
          <w:b/>
          <w:bCs/>
          <w:sz w:val="28"/>
          <w:szCs w:val="28"/>
          <w:u w:val="single"/>
        </w:rPr>
        <w:t xml:space="preserve"> 京唐环科</w:t>
      </w:r>
      <w:r>
        <w:rPr>
          <w:rFonts w:ascii="宋体" w:hAnsi="宋体" w:cs="Arial" w:hint="eastAsia"/>
          <w:sz w:val="28"/>
          <w:szCs w:val="28"/>
          <w:u w:val="single"/>
        </w:rPr>
        <w:t xml:space="preserve">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废次材镀锌小尾卷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0D72B1EE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公司是本次竞价销售的业主，首钢迁钢是本次竞价销售的组织单位。</w:t>
      </w:r>
    </w:p>
    <w:p w14:paraId="0420B13C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废次材镀锌小尾卷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753BFFFE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3</w:t>
      </w:r>
      <w:r>
        <w:rPr>
          <w:rFonts w:ascii="宋体" w:hAnsi="宋体" w:cs="Arial" w:hint="eastAsia"/>
          <w:sz w:val="28"/>
          <w:szCs w:val="28"/>
        </w:rPr>
        <w:t>.销售的钢材，不得用于造船、锅炉压力容器、压力管道用钢等涉及安全以及需要国家或行业认证的领域。若客户自行用于上述领域，使用风险由客户承担。</w:t>
      </w:r>
    </w:p>
    <w:p w14:paraId="19D8B221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4.销售的高等级管线钢（X70/X80），由于采用低温卷取工艺</w:t>
      </w:r>
      <w:proofErr w:type="gramStart"/>
      <w:r>
        <w:rPr>
          <w:rFonts w:ascii="宋体" w:hAnsi="宋体" w:cs="Arial" w:hint="eastAsia"/>
          <w:sz w:val="28"/>
          <w:szCs w:val="28"/>
        </w:rPr>
        <w:t>生产,</w:t>
      </w:r>
      <w:proofErr w:type="gramEnd"/>
      <w:r>
        <w:rPr>
          <w:rFonts w:ascii="宋体" w:hAnsi="宋体" w:cs="Arial" w:hint="eastAsia"/>
          <w:sz w:val="28"/>
          <w:szCs w:val="28"/>
        </w:rPr>
        <w:t>板卷强度高、弹性大，客户在倒运、开卷及使用过程中应注意板卷反弹问题，首钢迁钢不承担由板卷反弹而造成的任何安全后果。</w:t>
      </w:r>
    </w:p>
    <w:p w14:paraId="29366366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5.客户缴纳的5万元作为交易及履约保证金。客户缴纳保证金后拥有竞价资格；竞得客户在交易过程中如出现违约、违规等情况，首钢迁钢有权按约定扣除保证金。竞价请登录首钢股份在线（</w:t>
      </w:r>
      <w:proofErr w:type="gramStart"/>
      <w:r>
        <w:rPr>
          <w:rFonts w:ascii="宋体" w:hAnsi="宋体" w:cs="Arial" w:hint="eastAsia"/>
          <w:sz w:val="28"/>
          <w:szCs w:val="28"/>
        </w:rPr>
        <w:t>网址:</w:t>
      </w:r>
      <w:proofErr w:type="gramEnd"/>
      <w:r w:rsidR="00FB1C6F">
        <w:fldChar w:fldCharType="begin"/>
      </w:r>
      <w:r w:rsidR="00FB1C6F">
        <w:instrText>HYPERLINK "https://www.sggfzx.com/" \l "/"</w:instrText>
      </w:r>
      <w:r w:rsidR="00FB1C6F">
        <w:fldChar w:fldCharType="separate"/>
      </w:r>
      <w:r w:rsidR="00FB1C6F">
        <w:rPr>
          <w:rStyle w:val="a8"/>
          <w:rFonts w:ascii="宋体" w:hAnsi="宋体" w:cs="Arial" w:hint="eastAsia"/>
          <w:color w:val="auto"/>
          <w:sz w:val="28"/>
          <w:szCs w:val="28"/>
        </w:rPr>
        <w:t>https://www.sggfzx.com/#/</w:t>
      </w:r>
      <w:r w:rsidR="00FB1C6F">
        <w:fldChar w:fldCharType="end"/>
      </w:r>
      <w:r>
        <w:rPr>
          <w:rFonts w:ascii="宋体" w:hAnsi="宋体" w:cs="Arial" w:hint="eastAsia"/>
          <w:sz w:val="28"/>
          <w:szCs w:val="28"/>
        </w:rPr>
        <w:t>）</w:t>
      </w:r>
    </w:p>
    <w:p w14:paraId="268FF781" w14:textId="77777777" w:rsidR="00FB1C6F" w:rsidRDefault="00000000">
      <w:pPr>
        <w:widowControl/>
        <w:spacing w:line="520" w:lineRule="exact"/>
        <w:ind w:firstLineChars="150" w:firstLine="420"/>
        <w:textAlignment w:val="baseline"/>
        <w:rPr>
          <w:rFonts w:ascii="宋体" w:cs="宋体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6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7C16D338" w14:textId="77777777" w:rsidR="00FB1C6F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2026年07月27日15:48-15:58</w:t>
      </w:r>
    </w:p>
    <w:p w14:paraId="5523D827" w14:textId="77777777" w:rsidR="00FB1C6F" w:rsidRDefault="00FB1C6F" w:rsidP="00051E6E">
      <w:pPr>
        <w:rPr>
          <w:rFonts w:ascii="宋体" w:hAnsi="宋体" w:cs="Arial" w:hint="eastAsia"/>
          <w:b/>
          <w:sz w:val="28"/>
          <w:szCs w:val="28"/>
        </w:rPr>
      </w:pPr>
    </w:p>
    <w:p w14:paraId="5B282F07" w14:textId="77777777" w:rsidR="00FB1C6F" w:rsidRDefault="00000000">
      <w:pPr>
        <w:spacing w:line="520" w:lineRule="exact"/>
        <w:ind w:firstLineChars="150" w:firstLine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7.竞价内容</w:t>
      </w:r>
    </w:p>
    <w:tbl>
      <w:tblPr>
        <w:tblW w:w="9876" w:type="dxa"/>
        <w:tblInd w:w="-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392"/>
        <w:gridCol w:w="1134"/>
        <w:gridCol w:w="1985"/>
        <w:gridCol w:w="992"/>
        <w:gridCol w:w="917"/>
        <w:gridCol w:w="992"/>
        <w:gridCol w:w="960"/>
        <w:gridCol w:w="945"/>
      </w:tblGrid>
      <w:tr w:rsidR="00FB1C6F" w14:paraId="5F9B5343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F7BC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B91E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13669B3A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C60D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4283D397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0CCA" w14:textId="77777777" w:rsidR="00FB1C6F" w:rsidRDefault="00000000">
            <w:pPr>
              <w:jc w:val="center"/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C7F6B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厚度</w:t>
            </w:r>
          </w:p>
          <w:p w14:paraId="5EC10423" w14:textId="77777777" w:rsidR="00FB1C6F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8B82" w14:textId="77777777" w:rsidR="00FB1C6F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宽度</w:t>
            </w:r>
          </w:p>
          <w:p w14:paraId="019CB713" w14:textId="77777777" w:rsidR="00FB1C6F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（m</w:t>
            </w:r>
            <w:r>
              <w:rPr>
                <w:rFonts w:ascii="宋体" w:cs="Arial"/>
                <w:b/>
                <w:szCs w:val="21"/>
              </w:rPr>
              <w:t>m</w:t>
            </w:r>
            <w:r>
              <w:rPr>
                <w:rFonts w:ascii="宋体" w:cs="Arial" w:hint="eastAsia"/>
                <w:b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7F3E5" w14:textId="77777777" w:rsidR="00FB1C6F" w:rsidRDefault="00000000">
            <w:pPr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3BC48789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74FF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底价（含税价，元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吨）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5FDC" w14:textId="77777777" w:rsidR="00FB1C6F" w:rsidRDefault="00000000">
            <w:pPr>
              <w:rPr>
                <w:rFonts w:ascii="宋体" w:cs="Arial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吨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次）</w:t>
            </w:r>
          </w:p>
        </w:tc>
      </w:tr>
      <w:tr w:rsidR="00FB1C6F" w14:paraId="2D9333B2" w14:textId="77777777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61119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39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CB2C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JTHKXS260727-39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F75A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废次材镀锌小尾卷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2384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2026年07月27日15:48-15:58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56767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0.4-0.75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CBC34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806-1965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CBF0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约131.1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A71B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3000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8661" w14:textId="77777777" w:rsidR="00FB1C6F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10</w:t>
            </w:r>
          </w:p>
        </w:tc>
      </w:tr>
    </w:tbl>
    <w:p w14:paraId="03330245" w14:textId="77777777" w:rsidR="00FB1C6F" w:rsidRDefault="00000000">
      <w:pPr>
        <w:spacing w:line="520" w:lineRule="exact"/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69E90490" w14:textId="1F6E825F" w:rsidR="00051E6E" w:rsidRDefault="00000000" w:rsidP="00051E6E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>1.该产品为废次钢材，部分可能存在质量问题，不提供质量保证书，不接受质量异议。</w:t>
      </w:r>
      <w:r>
        <w:rPr>
          <w:rFonts w:ascii="宋体" w:cs="Arial"/>
          <w:b/>
          <w:sz w:val="28"/>
          <w:szCs w:val="28"/>
        </w:rPr>
        <w:br/>
      </w:r>
      <w:r w:rsidR="00051E6E">
        <w:rPr>
          <w:rFonts w:ascii="宋体" w:cs="Arial" w:hint="eastAsia"/>
          <w:b/>
          <w:sz w:val="28"/>
          <w:szCs w:val="28"/>
        </w:rPr>
        <w:t xml:space="preserve">   </w:t>
      </w:r>
      <w:r>
        <w:rPr>
          <w:rFonts w:ascii="宋体" w:cs="Arial"/>
          <w:b/>
          <w:sz w:val="28"/>
          <w:szCs w:val="28"/>
        </w:rPr>
        <w:t>2.以上重量为估算值，实际成交以出厂计量重量为准，提货过程不允许挑拣。</w:t>
      </w:r>
      <w:r>
        <w:rPr>
          <w:rFonts w:ascii="宋体" w:cs="Arial"/>
          <w:b/>
          <w:sz w:val="28"/>
          <w:szCs w:val="28"/>
        </w:rPr>
        <w:br/>
      </w:r>
      <w:r w:rsidR="00051E6E">
        <w:rPr>
          <w:rFonts w:ascii="宋体" w:cs="Arial" w:hint="eastAsia"/>
          <w:b/>
          <w:sz w:val="28"/>
          <w:szCs w:val="28"/>
        </w:rPr>
        <w:t xml:space="preserve">   </w:t>
      </w:r>
      <w:r>
        <w:rPr>
          <w:rFonts w:ascii="宋体" w:cs="Arial"/>
          <w:b/>
          <w:sz w:val="28"/>
          <w:szCs w:val="28"/>
        </w:rPr>
        <w:t xml:space="preserve">3.因拍照角度等原因，图片不能体现全部实物外观，图片仅供参考，具体以实物为准，如有需求，可电话联系或视频了解详情。                                                                                                                                                     </w:t>
      </w:r>
    </w:p>
    <w:p w14:paraId="431F2248" w14:textId="77777777" w:rsidR="00051E6E" w:rsidRDefault="00000000" w:rsidP="00051E6E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4.提货前请先与京唐环科公司工作人员联系，竞得客户自行承担运输车辆费用。                                                                                                                                                </w:t>
      </w:r>
    </w:p>
    <w:p w14:paraId="01DA7912" w14:textId="77777777" w:rsidR="00051E6E" w:rsidRDefault="00000000" w:rsidP="00051E6E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 xml:space="preserve">5.仅限从外库提货，竞得客户需自行承倒运等费用。                                                             </w:t>
      </w:r>
    </w:p>
    <w:p w14:paraId="42259D6B" w14:textId="77777777" w:rsidR="00051E6E" w:rsidRDefault="00000000" w:rsidP="00051E6E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>6.外库提货</w:t>
      </w:r>
      <w:proofErr w:type="gramStart"/>
      <w:r>
        <w:rPr>
          <w:rFonts w:ascii="宋体" w:cs="Arial"/>
          <w:b/>
          <w:sz w:val="28"/>
          <w:szCs w:val="28"/>
        </w:rPr>
        <w:t>费用:</w:t>
      </w:r>
      <w:proofErr w:type="gramEnd"/>
      <w:r>
        <w:rPr>
          <w:rFonts w:ascii="宋体" w:cs="Arial"/>
          <w:b/>
          <w:sz w:val="28"/>
          <w:szCs w:val="28"/>
        </w:rPr>
        <w:t xml:space="preserve">汽运短倒费用17.56元/吨，吊装、仓储费用9元/吨，由客户与博尚库房结算（由博尚库房开具发票）。                                                                                           </w:t>
      </w:r>
    </w:p>
    <w:p w14:paraId="56EAB2EF" w14:textId="35636BA6" w:rsidR="00FB1C6F" w:rsidRDefault="00000000" w:rsidP="00051E6E">
      <w:pPr>
        <w:spacing w:line="520" w:lineRule="exact"/>
        <w:ind w:firstLineChars="150" w:firstLine="422"/>
        <w:jc w:val="left"/>
        <w:rPr>
          <w:rFonts w:ascii="宋体" w:cs="Arial"/>
          <w:b/>
          <w:sz w:val="28"/>
          <w:szCs w:val="28"/>
        </w:rPr>
      </w:pPr>
      <w:r>
        <w:rPr>
          <w:rFonts w:ascii="宋体" w:cs="Arial"/>
          <w:b/>
          <w:sz w:val="28"/>
          <w:szCs w:val="28"/>
        </w:rPr>
        <w:t>7.提货后的30个工作日内开具增值税专用发票。</w:t>
      </w:r>
    </w:p>
    <w:p w14:paraId="04DF5891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）表中所涉型号、规格、材质、成份以现场看货为准，此表不作合同依据。有意者可以到现场看货。</w:t>
      </w:r>
      <w:r>
        <w:rPr>
          <w:rFonts w:ascii="宋体" w:cs="Arial"/>
          <w:sz w:val="28"/>
          <w:szCs w:val="28"/>
        </w:rPr>
        <w:t> </w:t>
      </w:r>
    </w:p>
    <w:p w14:paraId="07555FB6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）货物计量方式：按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公司提供的实际磅单或发货单作为计量依据，具体解释权归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cs="Arial"/>
          <w:sz w:val="28"/>
          <w:szCs w:val="28"/>
        </w:rPr>
        <w:t> </w:t>
      </w:r>
    </w:p>
    <w:p w14:paraId="714582F6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（3）毛边交货的钢板在保证订货宽度的前提下，纵边允许存在缺陷。</w:t>
      </w:r>
    </w:p>
    <w:p w14:paraId="12BDF9E7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竞价规则：每场竞价10分钟，以首钢股份在线系统时间为准，在竞价截止前30秒内如有客户出价，截止时间将顺延30秒，以此类推，直到最后无客户出价，最高报价者竞得，竞价结束。</w:t>
      </w:r>
    </w:p>
    <w:p w14:paraId="1D28C100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lastRenderedPageBreak/>
        <w:t>9.特别说明：</w:t>
      </w:r>
    </w:p>
    <w:p w14:paraId="3F80EBAD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（1）交易结果以首钢股份在线微信公众号发布的交易结果公告为准。</w:t>
      </w:r>
    </w:p>
    <w:p w14:paraId="4FDE1B0C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16C074FA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70545796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10.账户汇款信息</w:t>
      </w:r>
    </w:p>
    <w:p w14:paraId="6EB0FB3E" w14:textId="77777777" w:rsidR="00FB1C6F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）保证金收款账户信息：</w:t>
      </w:r>
    </w:p>
    <w:p w14:paraId="16A36D24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公司名称：首钢股份公司迁安钢铁公司</w:t>
      </w:r>
    </w:p>
    <w:p w14:paraId="169EBC0C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开户银行：北京交通银行西区支行</w:t>
      </w:r>
    </w:p>
    <w:p w14:paraId="62A0D426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银行行号：301100000120</w:t>
      </w:r>
    </w:p>
    <w:p w14:paraId="4EF7B40F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银行账号：20120121030501</w:t>
      </w:r>
    </w:p>
    <w:p w14:paraId="0FC37FC4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收款方式：电汇</w:t>
      </w:r>
    </w:p>
    <w:p w14:paraId="5A092D49" w14:textId="77777777" w:rsidR="00FB1C6F" w:rsidRDefault="00000000">
      <w:pPr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联系电话：</w:t>
      </w:r>
      <w:r>
        <w:rPr>
          <w:rFonts w:ascii="宋体" w:hAnsi="宋体" w:cs="Arial"/>
          <w:sz w:val="28"/>
          <w:szCs w:val="28"/>
        </w:rPr>
        <w:t>0315-7708032</w:t>
      </w:r>
    </w:p>
    <w:p w14:paraId="2D1B345E" w14:textId="77777777" w:rsidR="00FB1C6F" w:rsidRDefault="00000000">
      <w:pPr>
        <w:spacing w:line="520" w:lineRule="exact"/>
        <w:ind w:firstLineChars="250" w:firstLine="70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）货款收款账户信息：</w:t>
      </w:r>
    </w:p>
    <w:p w14:paraId="07B4D4BE" w14:textId="77777777" w:rsidR="00FB1C6F" w:rsidRDefault="00000000" w:rsidP="00051E6E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公司名称：首钢京唐（河北）资源环境科技有限公司</w:t>
      </w:r>
      <w:r>
        <w:rPr>
          <w:rFonts w:ascii="宋体" w:hAnsi="宋体" w:cs="Arial" w:hint="eastAsia"/>
          <w:sz w:val="28"/>
          <w:szCs w:val="28"/>
        </w:rPr>
        <w:br/>
        <w:t>开户银行：北京交通银行西区支行</w:t>
      </w:r>
      <w:r>
        <w:rPr>
          <w:rFonts w:ascii="宋体" w:hAnsi="宋体" w:cs="Arial" w:hint="eastAsia"/>
          <w:sz w:val="28"/>
          <w:szCs w:val="28"/>
        </w:rPr>
        <w:br/>
        <w:t>银行行号:301100000120</w:t>
      </w:r>
      <w:r>
        <w:rPr>
          <w:rFonts w:ascii="宋体" w:hAnsi="宋体" w:cs="Arial" w:hint="eastAsia"/>
          <w:sz w:val="28"/>
          <w:szCs w:val="28"/>
        </w:rPr>
        <w:br/>
        <w:t>银行账号：20120122080301</w:t>
      </w:r>
      <w:r>
        <w:rPr>
          <w:rFonts w:ascii="宋体" w:hAnsi="宋体" w:cs="Arial" w:hint="eastAsia"/>
          <w:sz w:val="28"/>
          <w:szCs w:val="28"/>
        </w:rPr>
        <w:br/>
        <w:t>收款方式：电汇</w:t>
      </w:r>
      <w:r>
        <w:rPr>
          <w:rFonts w:ascii="宋体" w:hAnsi="宋体" w:cs="Arial" w:hint="eastAsia"/>
          <w:sz w:val="28"/>
          <w:szCs w:val="28"/>
        </w:rPr>
        <w:br/>
        <w:t>联系电话：0335-7127611</w:t>
      </w:r>
    </w:p>
    <w:p w14:paraId="3F52214A" w14:textId="77777777" w:rsidR="00FB1C6F" w:rsidRDefault="00000000">
      <w:pPr>
        <w:spacing w:line="520" w:lineRule="exact"/>
        <w:ind w:firstLineChars="200" w:firstLine="562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/>
          <w:b/>
          <w:sz w:val="28"/>
          <w:szCs w:val="28"/>
        </w:rPr>
        <w:lastRenderedPageBreak/>
        <w:t>1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1.合同签订及提货时限：客户竞得后需在2个工作日内将竞得物料的全部货款电汇至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b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指定账户，并签订合同；</w:t>
      </w:r>
      <w:r>
        <w:rPr>
          <w:rFonts w:ascii="宋体" w:hAnsi="宋体" w:cs="Arial" w:hint="eastAsia"/>
          <w:b/>
          <w:sz w:val="28"/>
          <w:szCs w:val="28"/>
        </w:rPr>
        <w:t>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未按时限要求办理合同签订、缴纳货款和提货逾期视为违约，违约行为按照本竞价文件约定进行处罚。</w:t>
      </w:r>
    </w:p>
    <w:p w14:paraId="4CD3EA6D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12.付款方式：现金结算（不接受任何承兑汇票）</w:t>
      </w:r>
    </w:p>
    <w:p w14:paraId="78D52991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13.违约处理：</w:t>
      </w:r>
    </w:p>
    <w:p w14:paraId="24A894F1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(1)客户对竞价物资的实际情况进行充分了解，并对竞价行为承担法律责任。</w:t>
      </w:r>
    </w:p>
    <w:p w14:paraId="72669F5D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65FCAD5E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2993CF48" w14:textId="77777777" w:rsidR="00FB1C6F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2683D8B8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14.对规则和注册信息若有疑问，请联系首钢迁钢业务人员。</w:t>
      </w:r>
    </w:p>
    <w:p w14:paraId="2B1DE356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地址：河北省迁安市滨河村首钢股份公司迁安钢铁公司合力楼617室</w:t>
      </w:r>
    </w:p>
    <w:p w14:paraId="34A72193" w14:textId="77777777" w:rsidR="00FB1C6F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</w:t>
      </w:r>
      <w:r>
        <w:rPr>
          <w:rFonts w:asciiTheme="minorEastAsia" w:eastAsiaTheme="minorEastAsia" w:hAnsiTheme="minorEastAsia" w:cs="Arial"/>
          <w:sz w:val="28"/>
          <w:szCs w:val="28"/>
        </w:rPr>
        <w:t>: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0315</w:t>
      </w:r>
      <w:r>
        <w:rPr>
          <w:rFonts w:asciiTheme="minorEastAsia" w:eastAsiaTheme="minorEastAsia" w:hAnsiTheme="minorEastAsia" w:cs="Arial"/>
          <w:sz w:val="28"/>
          <w:szCs w:val="28"/>
        </w:rPr>
        <w:t>-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7708995</w:t>
      </w:r>
    </w:p>
    <w:p w14:paraId="0ABFDB3F" w14:textId="77777777" w:rsidR="00FB1C6F" w:rsidRDefault="00FB1C6F">
      <w:pPr>
        <w:widowControl/>
        <w:jc w:val="left"/>
        <w:rPr>
          <w:rFonts w:ascii="宋体" w:cs="Arial"/>
          <w:sz w:val="28"/>
          <w:szCs w:val="28"/>
        </w:rPr>
      </w:pPr>
    </w:p>
    <w:p w14:paraId="7D4AC75D" w14:textId="77777777" w:rsidR="00FB1C6F" w:rsidRDefault="00000000">
      <w:pPr>
        <w:widowControl/>
        <w:spacing w:line="375" w:lineRule="atLeast"/>
        <w:jc w:val="left"/>
        <w:textAlignment w:val="baseline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</w:t>
      </w:r>
      <w:r>
        <w:rPr>
          <w:rFonts w:ascii="宋体" w:hAnsi="宋体" w:cs="宋体"/>
          <w:b/>
          <w:bCs/>
          <w:kern w:val="0"/>
          <w:sz w:val="28"/>
          <w:szCs w:val="28"/>
        </w:rPr>
        <w:t>1</w:t>
      </w:r>
    </w:p>
    <w:p w14:paraId="38CF45EE" w14:textId="77777777" w:rsidR="00FB1C6F" w:rsidRDefault="00000000">
      <w:pPr>
        <w:spacing w:afterLines="50" w:after="156"/>
        <w:jc w:val="center"/>
        <w:rPr>
          <w:rFonts w:ascii="宋体" w:cs="Arial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02BA7AC8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</w:t>
      </w: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到三家及以上。</w:t>
      </w:r>
    </w:p>
    <w:p w14:paraId="4704EA6D" w14:textId="77777777" w:rsidR="00FB1C6F" w:rsidRDefault="00000000">
      <w:pPr>
        <w:spacing w:afterLines="50" w:after="156"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2.客户凭用户名和密码登录“首钢股份在线”参与竞价。</w:t>
      </w:r>
    </w:p>
    <w:p w14:paraId="22A2320A" w14:textId="77777777" w:rsidR="00FB1C6F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43667D54" w14:textId="77777777" w:rsidR="00FB1C6F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京唐环科 </w:t>
      </w:r>
      <w:r>
        <w:rPr>
          <w:rFonts w:ascii="宋体" w:hAnsi="宋体" w:cs="Arial" w:hint="eastAsia"/>
          <w:sz w:val="28"/>
          <w:szCs w:val="28"/>
        </w:rPr>
        <w:t>公司。</w:t>
      </w:r>
    </w:p>
    <w:p w14:paraId="4DE2D53C" w14:textId="77777777" w:rsidR="00FB1C6F" w:rsidRDefault="00FB1C6F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</w:p>
    <w:sectPr w:rsidR="00FB1C6F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30D50" w14:textId="77777777" w:rsidR="00F1192F" w:rsidRDefault="00F1192F">
      <w:r>
        <w:separator/>
      </w:r>
    </w:p>
  </w:endnote>
  <w:endnote w:type="continuationSeparator" w:id="0">
    <w:p w14:paraId="4BAD988F" w14:textId="77777777" w:rsidR="00F1192F" w:rsidRDefault="00F1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BA312" w14:textId="77777777" w:rsidR="0088558E" w:rsidRDefault="008855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B76EC" w14:textId="77777777" w:rsidR="00F1192F" w:rsidRDefault="00F1192F">
      <w:r>
        <w:separator/>
      </w:r>
    </w:p>
  </w:footnote>
  <w:footnote w:type="continuationSeparator" w:id="0">
    <w:p w14:paraId="367B32A1" w14:textId="77777777" w:rsidR="00F1192F" w:rsidRDefault="00F11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8A31" w14:textId="77777777" w:rsidR="00FB1C6F" w:rsidRDefault="00FB1C6F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7F7F1E"/>
    <w:rsid w:val="000019F0"/>
    <w:rsid w:val="00005708"/>
    <w:rsid w:val="00006EBF"/>
    <w:rsid w:val="000119FD"/>
    <w:rsid w:val="000175FD"/>
    <w:rsid w:val="00022B6B"/>
    <w:rsid w:val="000343E3"/>
    <w:rsid w:val="000371C2"/>
    <w:rsid w:val="00045C26"/>
    <w:rsid w:val="00047972"/>
    <w:rsid w:val="00051E6E"/>
    <w:rsid w:val="0005246F"/>
    <w:rsid w:val="00055BB5"/>
    <w:rsid w:val="0007009A"/>
    <w:rsid w:val="00073183"/>
    <w:rsid w:val="00073E75"/>
    <w:rsid w:val="0008011C"/>
    <w:rsid w:val="0008135D"/>
    <w:rsid w:val="0008162C"/>
    <w:rsid w:val="00084C47"/>
    <w:rsid w:val="000863BA"/>
    <w:rsid w:val="00095FC6"/>
    <w:rsid w:val="000975FC"/>
    <w:rsid w:val="000B73CC"/>
    <w:rsid w:val="000C20D9"/>
    <w:rsid w:val="000C37A0"/>
    <w:rsid w:val="000D2D65"/>
    <w:rsid w:val="000D5404"/>
    <w:rsid w:val="000D6074"/>
    <w:rsid w:val="000E188A"/>
    <w:rsid w:val="000E38F7"/>
    <w:rsid w:val="000E5491"/>
    <w:rsid w:val="000E6AE5"/>
    <w:rsid w:val="000F338E"/>
    <w:rsid w:val="000F4348"/>
    <w:rsid w:val="00102964"/>
    <w:rsid w:val="001112DB"/>
    <w:rsid w:val="00124969"/>
    <w:rsid w:val="001253F3"/>
    <w:rsid w:val="00135067"/>
    <w:rsid w:val="001363F6"/>
    <w:rsid w:val="00136645"/>
    <w:rsid w:val="001428A4"/>
    <w:rsid w:val="001510D9"/>
    <w:rsid w:val="001613CF"/>
    <w:rsid w:val="00180B2F"/>
    <w:rsid w:val="00180BA6"/>
    <w:rsid w:val="001943CD"/>
    <w:rsid w:val="00194778"/>
    <w:rsid w:val="00196629"/>
    <w:rsid w:val="001A5C58"/>
    <w:rsid w:val="001A5E97"/>
    <w:rsid w:val="001B1255"/>
    <w:rsid w:val="001C11FC"/>
    <w:rsid w:val="001C7430"/>
    <w:rsid w:val="001C7AB4"/>
    <w:rsid w:val="001E0277"/>
    <w:rsid w:val="001E12AC"/>
    <w:rsid w:val="001E1A27"/>
    <w:rsid w:val="001F3538"/>
    <w:rsid w:val="001F4E4B"/>
    <w:rsid w:val="0020165A"/>
    <w:rsid w:val="0020543B"/>
    <w:rsid w:val="0020567B"/>
    <w:rsid w:val="002134D6"/>
    <w:rsid w:val="002169AC"/>
    <w:rsid w:val="00217A85"/>
    <w:rsid w:val="00230A5D"/>
    <w:rsid w:val="002341A5"/>
    <w:rsid w:val="00235D90"/>
    <w:rsid w:val="002444A0"/>
    <w:rsid w:val="00244937"/>
    <w:rsid w:val="002467CE"/>
    <w:rsid w:val="00251ABE"/>
    <w:rsid w:val="00256BFB"/>
    <w:rsid w:val="00256DC2"/>
    <w:rsid w:val="002637FC"/>
    <w:rsid w:val="00263A0E"/>
    <w:rsid w:val="00267E5F"/>
    <w:rsid w:val="0028428D"/>
    <w:rsid w:val="0028689F"/>
    <w:rsid w:val="00286ECC"/>
    <w:rsid w:val="002A2B04"/>
    <w:rsid w:val="002B3AD2"/>
    <w:rsid w:val="002B7C07"/>
    <w:rsid w:val="002C0F19"/>
    <w:rsid w:val="002C13FF"/>
    <w:rsid w:val="002C67F2"/>
    <w:rsid w:val="002D0E1B"/>
    <w:rsid w:val="002D1C53"/>
    <w:rsid w:val="002D3B95"/>
    <w:rsid w:val="002F0A9B"/>
    <w:rsid w:val="00310CE1"/>
    <w:rsid w:val="00312212"/>
    <w:rsid w:val="00330D52"/>
    <w:rsid w:val="00332358"/>
    <w:rsid w:val="00334A48"/>
    <w:rsid w:val="003471E5"/>
    <w:rsid w:val="00351C89"/>
    <w:rsid w:val="00361CF4"/>
    <w:rsid w:val="00363A46"/>
    <w:rsid w:val="00365F83"/>
    <w:rsid w:val="00373F7B"/>
    <w:rsid w:val="003743A4"/>
    <w:rsid w:val="00375177"/>
    <w:rsid w:val="003830B7"/>
    <w:rsid w:val="003838B7"/>
    <w:rsid w:val="00386125"/>
    <w:rsid w:val="00390091"/>
    <w:rsid w:val="00393FC2"/>
    <w:rsid w:val="003973E6"/>
    <w:rsid w:val="003A078B"/>
    <w:rsid w:val="003B192A"/>
    <w:rsid w:val="003B63BC"/>
    <w:rsid w:val="003C6ADE"/>
    <w:rsid w:val="003D50B3"/>
    <w:rsid w:val="003E07BC"/>
    <w:rsid w:val="003E10D2"/>
    <w:rsid w:val="003E2D68"/>
    <w:rsid w:val="003F240B"/>
    <w:rsid w:val="00401B6E"/>
    <w:rsid w:val="0040357F"/>
    <w:rsid w:val="00406589"/>
    <w:rsid w:val="00413BC3"/>
    <w:rsid w:val="00420020"/>
    <w:rsid w:val="00424FA2"/>
    <w:rsid w:val="0043085D"/>
    <w:rsid w:val="0043104B"/>
    <w:rsid w:val="00434584"/>
    <w:rsid w:val="004413F8"/>
    <w:rsid w:val="00457A79"/>
    <w:rsid w:val="00460E1B"/>
    <w:rsid w:val="00464C87"/>
    <w:rsid w:val="0046658D"/>
    <w:rsid w:val="00470C73"/>
    <w:rsid w:val="004833D8"/>
    <w:rsid w:val="00483C83"/>
    <w:rsid w:val="0049411A"/>
    <w:rsid w:val="00496146"/>
    <w:rsid w:val="004B0E24"/>
    <w:rsid w:val="004C4E9E"/>
    <w:rsid w:val="004C589B"/>
    <w:rsid w:val="004C7A38"/>
    <w:rsid w:val="004D2D44"/>
    <w:rsid w:val="004D7548"/>
    <w:rsid w:val="004D77DC"/>
    <w:rsid w:val="004E4DB8"/>
    <w:rsid w:val="004E6687"/>
    <w:rsid w:val="004F107B"/>
    <w:rsid w:val="004F1973"/>
    <w:rsid w:val="004F2682"/>
    <w:rsid w:val="004F2F8A"/>
    <w:rsid w:val="004F61F5"/>
    <w:rsid w:val="00501054"/>
    <w:rsid w:val="0050585F"/>
    <w:rsid w:val="005108E0"/>
    <w:rsid w:val="00514243"/>
    <w:rsid w:val="005142F7"/>
    <w:rsid w:val="005159F1"/>
    <w:rsid w:val="00516F85"/>
    <w:rsid w:val="00531F26"/>
    <w:rsid w:val="00546F4B"/>
    <w:rsid w:val="0055212E"/>
    <w:rsid w:val="00552645"/>
    <w:rsid w:val="00560A9D"/>
    <w:rsid w:val="005749AD"/>
    <w:rsid w:val="00575C8A"/>
    <w:rsid w:val="00584FD3"/>
    <w:rsid w:val="005903AE"/>
    <w:rsid w:val="00591200"/>
    <w:rsid w:val="00594295"/>
    <w:rsid w:val="005A366B"/>
    <w:rsid w:val="005A62A5"/>
    <w:rsid w:val="005B4F57"/>
    <w:rsid w:val="005C07B2"/>
    <w:rsid w:val="005C3752"/>
    <w:rsid w:val="005C60F1"/>
    <w:rsid w:val="005E7087"/>
    <w:rsid w:val="005F43CD"/>
    <w:rsid w:val="005F6930"/>
    <w:rsid w:val="006002EB"/>
    <w:rsid w:val="006003E7"/>
    <w:rsid w:val="006041ED"/>
    <w:rsid w:val="00605159"/>
    <w:rsid w:val="00613E49"/>
    <w:rsid w:val="00624E8C"/>
    <w:rsid w:val="00644311"/>
    <w:rsid w:val="00644863"/>
    <w:rsid w:val="0066002C"/>
    <w:rsid w:val="00683345"/>
    <w:rsid w:val="00687985"/>
    <w:rsid w:val="00687AF9"/>
    <w:rsid w:val="0069247E"/>
    <w:rsid w:val="006B0530"/>
    <w:rsid w:val="006B55D0"/>
    <w:rsid w:val="006C6D91"/>
    <w:rsid w:val="006D60EF"/>
    <w:rsid w:val="006D6ECB"/>
    <w:rsid w:val="006E1DBE"/>
    <w:rsid w:val="006E7C6C"/>
    <w:rsid w:val="006F016C"/>
    <w:rsid w:val="006F4963"/>
    <w:rsid w:val="006F5B62"/>
    <w:rsid w:val="00701FAE"/>
    <w:rsid w:val="00705BC1"/>
    <w:rsid w:val="00712E3D"/>
    <w:rsid w:val="0071483A"/>
    <w:rsid w:val="00715D2A"/>
    <w:rsid w:val="00715E79"/>
    <w:rsid w:val="00727DF9"/>
    <w:rsid w:val="00741A3A"/>
    <w:rsid w:val="0074776F"/>
    <w:rsid w:val="00750041"/>
    <w:rsid w:val="00750D7A"/>
    <w:rsid w:val="007529A1"/>
    <w:rsid w:val="00754A8F"/>
    <w:rsid w:val="00776FD2"/>
    <w:rsid w:val="00783771"/>
    <w:rsid w:val="0078431D"/>
    <w:rsid w:val="00794AC7"/>
    <w:rsid w:val="00795B99"/>
    <w:rsid w:val="0079624F"/>
    <w:rsid w:val="007A41C1"/>
    <w:rsid w:val="007B04FA"/>
    <w:rsid w:val="007B060E"/>
    <w:rsid w:val="007B3EF1"/>
    <w:rsid w:val="007B4B4A"/>
    <w:rsid w:val="007B7FD7"/>
    <w:rsid w:val="007C3F05"/>
    <w:rsid w:val="007D5C40"/>
    <w:rsid w:val="007E071C"/>
    <w:rsid w:val="007E668A"/>
    <w:rsid w:val="007F077D"/>
    <w:rsid w:val="007F2C4C"/>
    <w:rsid w:val="007F389E"/>
    <w:rsid w:val="007F4A46"/>
    <w:rsid w:val="007F5B3B"/>
    <w:rsid w:val="007F7F1E"/>
    <w:rsid w:val="00805666"/>
    <w:rsid w:val="00810CFA"/>
    <w:rsid w:val="008134B9"/>
    <w:rsid w:val="00816D5B"/>
    <w:rsid w:val="00817AB8"/>
    <w:rsid w:val="008247BF"/>
    <w:rsid w:val="00835275"/>
    <w:rsid w:val="00835635"/>
    <w:rsid w:val="00835A50"/>
    <w:rsid w:val="0083795F"/>
    <w:rsid w:val="00854C72"/>
    <w:rsid w:val="0086001A"/>
    <w:rsid w:val="00860CCD"/>
    <w:rsid w:val="00862434"/>
    <w:rsid w:val="0086483A"/>
    <w:rsid w:val="00865674"/>
    <w:rsid w:val="00881F92"/>
    <w:rsid w:val="008838DB"/>
    <w:rsid w:val="0088483F"/>
    <w:rsid w:val="0088558E"/>
    <w:rsid w:val="00886296"/>
    <w:rsid w:val="00890C93"/>
    <w:rsid w:val="00893512"/>
    <w:rsid w:val="008A7EBB"/>
    <w:rsid w:val="008B28AC"/>
    <w:rsid w:val="008B2B16"/>
    <w:rsid w:val="008B60E8"/>
    <w:rsid w:val="008B72AA"/>
    <w:rsid w:val="008C0841"/>
    <w:rsid w:val="008C0C06"/>
    <w:rsid w:val="008D490B"/>
    <w:rsid w:val="008D64A5"/>
    <w:rsid w:val="008E1E91"/>
    <w:rsid w:val="008E31F1"/>
    <w:rsid w:val="00901134"/>
    <w:rsid w:val="0090431D"/>
    <w:rsid w:val="0090673B"/>
    <w:rsid w:val="00906A61"/>
    <w:rsid w:val="0091249E"/>
    <w:rsid w:val="00915198"/>
    <w:rsid w:val="00921F12"/>
    <w:rsid w:val="00930080"/>
    <w:rsid w:val="00930402"/>
    <w:rsid w:val="00931E0D"/>
    <w:rsid w:val="0094383D"/>
    <w:rsid w:val="009472D9"/>
    <w:rsid w:val="00947929"/>
    <w:rsid w:val="0095518C"/>
    <w:rsid w:val="00961193"/>
    <w:rsid w:val="00963CE3"/>
    <w:rsid w:val="00972A46"/>
    <w:rsid w:val="0097795F"/>
    <w:rsid w:val="00977E50"/>
    <w:rsid w:val="0098017A"/>
    <w:rsid w:val="00990B57"/>
    <w:rsid w:val="00992A7A"/>
    <w:rsid w:val="009967B0"/>
    <w:rsid w:val="00996FEC"/>
    <w:rsid w:val="009A1D21"/>
    <w:rsid w:val="009A3E8F"/>
    <w:rsid w:val="009A4C21"/>
    <w:rsid w:val="009A598D"/>
    <w:rsid w:val="009B3512"/>
    <w:rsid w:val="009C4AFD"/>
    <w:rsid w:val="009C7671"/>
    <w:rsid w:val="009D30FC"/>
    <w:rsid w:val="009E3E1E"/>
    <w:rsid w:val="009E569B"/>
    <w:rsid w:val="009E7D23"/>
    <w:rsid w:val="009F5598"/>
    <w:rsid w:val="00A07B9D"/>
    <w:rsid w:val="00A07D18"/>
    <w:rsid w:val="00A105CF"/>
    <w:rsid w:val="00A27BDB"/>
    <w:rsid w:val="00A3652C"/>
    <w:rsid w:val="00A528CE"/>
    <w:rsid w:val="00A54535"/>
    <w:rsid w:val="00A547AE"/>
    <w:rsid w:val="00A850A3"/>
    <w:rsid w:val="00A929E3"/>
    <w:rsid w:val="00A96A5E"/>
    <w:rsid w:val="00AA4317"/>
    <w:rsid w:val="00AA4FAA"/>
    <w:rsid w:val="00AB4A86"/>
    <w:rsid w:val="00AB700B"/>
    <w:rsid w:val="00AC79EF"/>
    <w:rsid w:val="00AD509B"/>
    <w:rsid w:val="00AD6061"/>
    <w:rsid w:val="00AE0F75"/>
    <w:rsid w:val="00AF7CD5"/>
    <w:rsid w:val="00B24A36"/>
    <w:rsid w:val="00B262EC"/>
    <w:rsid w:val="00B4226C"/>
    <w:rsid w:val="00B50935"/>
    <w:rsid w:val="00B50CE2"/>
    <w:rsid w:val="00B51302"/>
    <w:rsid w:val="00B51D3A"/>
    <w:rsid w:val="00B541CC"/>
    <w:rsid w:val="00B577CA"/>
    <w:rsid w:val="00B57C91"/>
    <w:rsid w:val="00B71F5F"/>
    <w:rsid w:val="00B741CB"/>
    <w:rsid w:val="00B852FE"/>
    <w:rsid w:val="00B8688F"/>
    <w:rsid w:val="00B87F51"/>
    <w:rsid w:val="00BB114A"/>
    <w:rsid w:val="00BC051F"/>
    <w:rsid w:val="00BC512E"/>
    <w:rsid w:val="00BC5726"/>
    <w:rsid w:val="00BE1B40"/>
    <w:rsid w:val="00C013F1"/>
    <w:rsid w:val="00C03D63"/>
    <w:rsid w:val="00C05910"/>
    <w:rsid w:val="00C0619B"/>
    <w:rsid w:val="00C10BBF"/>
    <w:rsid w:val="00C11BE7"/>
    <w:rsid w:val="00C17E6F"/>
    <w:rsid w:val="00C23D06"/>
    <w:rsid w:val="00C32712"/>
    <w:rsid w:val="00C34C1B"/>
    <w:rsid w:val="00C36120"/>
    <w:rsid w:val="00C439B7"/>
    <w:rsid w:val="00C50E10"/>
    <w:rsid w:val="00C51262"/>
    <w:rsid w:val="00C516F8"/>
    <w:rsid w:val="00C63A60"/>
    <w:rsid w:val="00C73B87"/>
    <w:rsid w:val="00C776DA"/>
    <w:rsid w:val="00C812A7"/>
    <w:rsid w:val="00C82A0E"/>
    <w:rsid w:val="00C84F70"/>
    <w:rsid w:val="00C95916"/>
    <w:rsid w:val="00CA0F78"/>
    <w:rsid w:val="00CA2818"/>
    <w:rsid w:val="00CA2B27"/>
    <w:rsid w:val="00CA496B"/>
    <w:rsid w:val="00CB1E81"/>
    <w:rsid w:val="00CB6A46"/>
    <w:rsid w:val="00CB76DA"/>
    <w:rsid w:val="00CD29EA"/>
    <w:rsid w:val="00CE419D"/>
    <w:rsid w:val="00CF270F"/>
    <w:rsid w:val="00CF2724"/>
    <w:rsid w:val="00D03DC9"/>
    <w:rsid w:val="00D221D2"/>
    <w:rsid w:val="00D249C4"/>
    <w:rsid w:val="00D37957"/>
    <w:rsid w:val="00D639EA"/>
    <w:rsid w:val="00D71250"/>
    <w:rsid w:val="00D7731E"/>
    <w:rsid w:val="00D80D7F"/>
    <w:rsid w:val="00DA1DBB"/>
    <w:rsid w:val="00DB21E1"/>
    <w:rsid w:val="00DB6F42"/>
    <w:rsid w:val="00DC653D"/>
    <w:rsid w:val="00DC7766"/>
    <w:rsid w:val="00DC7FE8"/>
    <w:rsid w:val="00DD6A5A"/>
    <w:rsid w:val="00DD76B8"/>
    <w:rsid w:val="00DD7C8A"/>
    <w:rsid w:val="00DE5954"/>
    <w:rsid w:val="00DF04F7"/>
    <w:rsid w:val="00DF075E"/>
    <w:rsid w:val="00E00A43"/>
    <w:rsid w:val="00E016C7"/>
    <w:rsid w:val="00E046E6"/>
    <w:rsid w:val="00E04834"/>
    <w:rsid w:val="00E073D7"/>
    <w:rsid w:val="00E24A66"/>
    <w:rsid w:val="00E40DCA"/>
    <w:rsid w:val="00E46061"/>
    <w:rsid w:val="00E52A5C"/>
    <w:rsid w:val="00E52CDF"/>
    <w:rsid w:val="00E54D2C"/>
    <w:rsid w:val="00E60407"/>
    <w:rsid w:val="00E62C07"/>
    <w:rsid w:val="00E63368"/>
    <w:rsid w:val="00E723FA"/>
    <w:rsid w:val="00E82FDD"/>
    <w:rsid w:val="00E8431B"/>
    <w:rsid w:val="00E855D6"/>
    <w:rsid w:val="00E90B1A"/>
    <w:rsid w:val="00E91C8D"/>
    <w:rsid w:val="00EA4310"/>
    <w:rsid w:val="00EA4C48"/>
    <w:rsid w:val="00EA50B2"/>
    <w:rsid w:val="00EC17CB"/>
    <w:rsid w:val="00EC3DC3"/>
    <w:rsid w:val="00ED1943"/>
    <w:rsid w:val="00ED5B2D"/>
    <w:rsid w:val="00EE072D"/>
    <w:rsid w:val="00EE7B2F"/>
    <w:rsid w:val="00F02D4D"/>
    <w:rsid w:val="00F03DF8"/>
    <w:rsid w:val="00F1192F"/>
    <w:rsid w:val="00F12613"/>
    <w:rsid w:val="00F20A40"/>
    <w:rsid w:val="00F20BE4"/>
    <w:rsid w:val="00F2255D"/>
    <w:rsid w:val="00F341C1"/>
    <w:rsid w:val="00F36553"/>
    <w:rsid w:val="00F46C17"/>
    <w:rsid w:val="00F50994"/>
    <w:rsid w:val="00F62BEE"/>
    <w:rsid w:val="00F7007C"/>
    <w:rsid w:val="00F7363F"/>
    <w:rsid w:val="00F81E1E"/>
    <w:rsid w:val="00F85E8B"/>
    <w:rsid w:val="00F86FB7"/>
    <w:rsid w:val="00F92004"/>
    <w:rsid w:val="00FA086C"/>
    <w:rsid w:val="00FA0F89"/>
    <w:rsid w:val="00FA5921"/>
    <w:rsid w:val="00FB1C6F"/>
    <w:rsid w:val="00FB7A93"/>
    <w:rsid w:val="00FB7C67"/>
    <w:rsid w:val="00FC0A8D"/>
    <w:rsid w:val="00FD1468"/>
    <w:rsid w:val="00FE126D"/>
    <w:rsid w:val="00FF27D1"/>
    <w:rsid w:val="00FF5161"/>
    <w:rsid w:val="027D398D"/>
    <w:rsid w:val="03673B78"/>
    <w:rsid w:val="06875A71"/>
    <w:rsid w:val="09401891"/>
    <w:rsid w:val="0B4B1ADD"/>
    <w:rsid w:val="0C2E78F6"/>
    <w:rsid w:val="17BE0EAD"/>
    <w:rsid w:val="18064D2B"/>
    <w:rsid w:val="1C085330"/>
    <w:rsid w:val="1FD2434F"/>
    <w:rsid w:val="256B45B8"/>
    <w:rsid w:val="34CA6118"/>
    <w:rsid w:val="3589476F"/>
    <w:rsid w:val="37413EAD"/>
    <w:rsid w:val="3AE947EE"/>
    <w:rsid w:val="3B151D2E"/>
    <w:rsid w:val="3BA40371"/>
    <w:rsid w:val="3D947284"/>
    <w:rsid w:val="475861A4"/>
    <w:rsid w:val="47C92922"/>
    <w:rsid w:val="4B1112AF"/>
    <w:rsid w:val="4C987632"/>
    <w:rsid w:val="4D656A3B"/>
    <w:rsid w:val="50CA3790"/>
    <w:rsid w:val="525B5BC4"/>
    <w:rsid w:val="52B01C3E"/>
    <w:rsid w:val="530305CC"/>
    <w:rsid w:val="543E4EDB"/>
    <w:rsid w:val="55D07A72"/>
    <w:rsid w:val="5694456B"/>
    <w:rsid w:val="58061F15"/>
    <w:rsid w:val="5E4F6495"/>
    <w:rsid w:val="611C5F46"/>
    <w:rsid w:val="63CD4050"/>
    <w:rsid w:val="653E35A0"/>
    <w:rsid w:val="6A3D41E9"/>
    <w:rsid w:val="71401341"/>
    <w:rsid w:val="746072FE"/>
    <w:rsid w:val="75076BCB"/>
    <w:rsid w:val="7E202EE8"/>
    <w:rsid w:val="7F9A6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246232"/>
  <w15:docId w15:val="{7E2CCE6C-0C2E-47E7-969B-C5EEE3FF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Body Text Indent 2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qFormat/>
    <w:pPr>
      <w:ind w:leftChars="172" w:left="414" w:hangingChars="19" w:hanging="53"/>
    </w:pPr>
    <w:rPr>
      <w:rFonts w:ascii="Times New Roman" w:hAnsi="Times New Roman"/>
      <w:sz w:val="28"/>
      <w:szCs w:val="24"/>
    </w:rPr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qFormat/>
    <w:rPr>
      <w:color w:val="0000FF"/>
      <w:u w:val="single"/>
    </w:rPr>
  </w:style>
  <w:style w:type="character" w:customStyle="1" w:styleId="a4">
    <w:name w:val="页脚 字符"/>
    <w:link w:val="a3"/>
    <w:qFormat/>
    <w:rPr>
      <w:rFonts w:ascii="Calibri" w:hAnsi="Calibri"/>
      <w:kern w:val="2"/>
      <w:sz w:val="18"/>
      <w:szCs w:val="18"/>
    </w:rPr>
  </w:style>
  <w:style w:type="character" w:customStyle="1" w:styleId="a6">
    <w:name w:val="页眉 字符"/>
    <w:link w:val="a5"/>
    <w:qFormat/>
    <w:locked/>
    <w:rPr>
      <w:rFonts w:ascii="Calibri" w:eastAsia="宋体" w:hAnsi="Calibri"/>
      <w:sz w:val="18"/>
      <w:szCs w:val="18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415</Words>
  <Characters>2371</Characters>
  <Application>Microsoft Office Word</Application>
  <DocSecurity>0</DocSecurity>
  <Lines>19</Lines>
  <Paragraphs>5</Paragraphs>
  <ScaleCrop>false</ScaleCrop>
  <Company>Microsoft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guo guo</cp:lastModifiedBy>
  <cp:revision>163</cp:revision>
  <dcterms:created xsi:type="dcterms:W3CDTF">2019-08-05T05:27:00Z</dcterms:created>
  <dcterms:modified xsi:type="dcterms:W3CDTF">2026-07-24T06:09:00Z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A96EE7CD2AE04304A9F0F5DBF207420B_13</vt:lpwstr>
  </property>
</Properties>
</file>